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C9F" w:rsidRPr="00D00D88" w:rsidRDefault="00637C9F" w:rsidP="00637C9F">
      <w:pPr>
        <w:jc w:val="center"/>
        <w:rPr>
          <w:rFonts w:ascii="PT Astra Serif" w:hAnsi="PT Astra Serif"/>
          <w:b/>
          <w:spacing w:val="-8"/>
          <w:sz w:val="24"/>
        </w:rPr>
      </w:pPr>
      <w:r w:rsidRPr="00D00D88">
        <w:rPr>
          <w:rFonts w:ascii="PT Astra Serif" w:hAnsi="PT Astra Serif"/>
          <w:b/>
          <w:spacing w:val="-8"/>
          <w:sz w:val="24"/>
        </w:rPr>
        <w:t>Муниципаль</w:t>
      </w:r>
      <w:r w:rsidR="00A40579">
        <w:rPr>
          <w:rFonts w:ascii="PT Astra Serif" w:hAnsi="PT Astra Serif"/>
          <w:b/>
          <w:spacing w:val="-8"/>
          <w:sz w:val="24"/>
        </w:rPr>
        <w:t xml:space="preserve">ный этап </w:t>
      </w:r>
      <w:proofErr w:type="spellStart"/>
      <w:r w:rsidR="00A40579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="00A40579">
        <w:rPr>
          <w:rFonts w:ascii="PT Astra Serif" w:hAnsi="PT Astra Serif"/>
          <w:b/>
          <w:spacing w:val="-8"/>
          <w:sz w:val="24"/>
        </w:rPr>
        <w:t xml:space="preserve"> по астрономии 2022</w:t>
      </w:r>
      <w:bookmarkStart w:id="0" w:name="_GoBack"/>
      <w:bookmarkEnd w:id="0"/>
      <w:r w:rsidRPr="00D00D88">
        <w:rPr>
          <w:rFonts w:ascii="PT Astra Serif" w:hAnsi="PT Astra Serif"/>
          <w:b/>
          <w:spacing w:val="-8"/>
          <w:sz w:val="24"/>
        </w:rPr>
        <w:t>-2023 уч. г.</w:t>
      </w:r>
    </w:p>
    <w:p w:rsidR="00637C9F" w:rsidRPr="00D00D88" w:rsidRDefault="00637C9F" w:rsidP="00637C9F">
      <w:pPr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9</w:t>
      </w:r>
      <w:r w:rsidRPr="00D00D88">
        <w:rPr>
          <w:rFonts w:ascii="PT Astra Serif" w:hAnsi="PT Astra Serif"/>
          <w:b/>
          <w:spacing w:val="-8"/>
          <w:sz w:val="24"/>
        </w:rPr>
        <w:t xml:space="preserve"> класс</w:t>
      </w:r>
    </w:p>
    <w:p w:rsidR="00637C9F" w:rsidRPr="00D00D88" w:rsidRDefault="00637C9F" w:rsidP="00637C9F">
      <w:pPr>
        <w:jc w:val="center"/>
        <w:rPr>
          <w:rFonts w:ascii="PT Astra Serif" w:hAnsi="PT Astra Serif"/>
          <w:b/>
          <w:spacing w:val="-8"/>
          <w:sz w:val="24"/>
        </w:rPr>
      </w:pPr>
      <w:r w:rsidRPr="00D00D88">
        <w:rPr>
          <w:rFonts w:ascii="PT Astra Serif" w:hAnsi="PT Astra Serif"/>
          <w:b/>
          <w:spacing w:val="-8"/>
          <w:sz w:val="24"/>
        </w:rPr>
        <w:t>Ключи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По теоретическому туру максимальная оценка результатов участника возрастной группы (</w:t>
      </w:r>
      <w:r w:rsidRPr="00D00D88">
        <w:rPr>
          <w:rFonts w:ascii="PT Astra Serif" w:hAnsi="PT Astra Serif" w:cs="Times New Roman"/>
          <w:b/>
          <w:sz w:val="24"/>
        </w:rPr>
        <w:t>9 класс</w:t>
      </w:r>
      <w:r w:rsidRPr="00D00D88">
        <w:rPr>
          <w:rFonts w:ascii="PT Astra Serif" w:hAnsi="PT Astra Serif" w:cs="Times New Roman"/>
          <w:sz w:val="24"/>
        </w:rPr>
        <w:t xml:space="preserve">) определяется арифметической суммой всех баллов, полученных за выполнение заданий и не должна превышать </w:t>
      </w:r>
      <w:r w:rsidRPr="00D00D88">
        <w:rPr>
          <w:rFonts w:ascii="PT Astra Serif" w:hAnsi="PT Astra Serif" w:cs="Times New Roman"/>
          <w:b/>
          <w:sz w:val="24"/>
        </w:rPr>
        <w:t>48 баллов</w:t>
      </w:r>
      <w:r w:rsidRPr="00D00D88">
        <w:rPr>
          <w:rFonts w:ascii="PT Astra Serif" w:hAnsi="PT Astra Serif" w:cs="Times New Roman"/>
          <w:sz w:val="24"/>
        </w:rPr>
        <w:t>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1. </w:t>
      </w:r>
    </w:p>
    <w:p w:rsidR="00637C9F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</w:t>
      </w:r>
      <w:r w:rsidRPr="00D00D88">
        <w:rPr>
          <w:rFonts w:ascii="PT Astra Serif" w:hAnsi="PT Astra Serif" w:cs="Times New Roman"/>
          <w:sz w:val="24"/>
        </w:rPr>
        <w:t>. Самая яркая звезда созвездия Орион (</w:t>
      </w:r>
      <w:r w:rsidRPr="00D00D88">
        <w:rPr>
          <w:rFonts w:ascii="Cambria" w:hAnsi="Cambria" w:cs="Cambria"/>
          <w:sz w:val="24"/>
        </w:rPr>
        <w:t>β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Ориона</w:t>
      </w:r>
      <w:r w:rsidRPr="00D00D88">
        <w:rPr>
          <w:rFonts w:ascii="PT Astra Serif" w:hAnsi="PT Astra Serif" w:cs="Times New Roman"/>
          <w:sz w:val="24"/>
        </w:rPr>
        <w:t xml:space="preserve">) </w:t>
      </w:r>
      <w:r w:rsidRPr="00D00D88">
        <w:rPr>
          <w:rFonts w:ascii="PT Astra Serif" w:hAnsi="PT Astra Serif" w:cs="PT Astra Serif"/>
          <w:sz w:val="24"/>
        </w:rPr>
        <w:t>с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собственным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названием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Ригель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имеет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экваториальные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координаты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Cambria" w:hAnsi="Cambria" w:cs="Cambria"/>
          <w:sz w:val="24"/>
        </w:rPr>
        <w:t>α</w:t>
      </w:r>
      <w:r w:rsidRPr="00D00D88">
        <w:rPr>
          <w:rFonts w:ascii="PT Astra Serif" w:hAnsi="PT Astra Serif" w:cs="Times New Roman"/>
          <w:sz w:val="24"/>
        </w:rPr>
        <w:t xml:space="preserve">=5 </w:t>
      </w:r>
      <w:r w:rsidRPr="00D00D88">
        <w:rPr>
          <w:rFonts w:ascii="PT Astra Serif" w:hAnsi="PT Astra Serif" w:cs="PT Astra Serif"/>
          <w:sz w:val="24"/>
        </w:rPr>
        <w:t>часов</w:t>
      </w:r>
      <w:r w:rsidRPr="00D00D88">
        <w:rPr>
          <w:rFonts w:ascii="PT Astra Serif" w:hAnsi="PT Astra Serif" w:cs="Times New Roman"/>
          <w:sz w:val="24"/>
        </w:rPr>
        <w:t xml:space="preserve"> 14 </w:t>
      </w:r>
      <w:r w:rsidRPr="00D00D88">
        <w:rPr>
          <w:rFonts w:ascii="PT Astra Serif" w:hAnsi="PT Astra Serif" w:cs="PT Astra Serif"/>
          <w:sz w:val="24"/>
        </w:rPr>
        <w:t>мин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Cambria" w:hAnsi="Cambria" w:cs="Cambria"/>
          <w:sz w:val="24"/>
        </w:rPr>
        <w:t>δ</w:t>
      </w:r>
      <w:r w:rsidRPr="00D00D88">
        <w:rPr>
          <w:rFonts w:ascii="PT Astra Serif" w:hAnsi="PT Astra Serif" w:cs="Times New Roman"/>
          <w:sz w:val="24"/>
        </w:rPr>
        <w:t>=</w:t>
      </w:r>
      <w:r w:rsidRPr="00D00D88">
        <w:rPr>
          <w:rFonts w:ascii="PT Astra Serif" w:hAnsi="PT Astra Serif" w:cs="PT Astra Serif"/>
          <w:sz w:val="24"/>
        </w:rPr>
        <w:t>−</w:t>
      </w:r>
      <w:r w:rsidRPr="00D00D88">
        <w:rPr>
          <w:rFonts w:ascii="PT Astra Serif" w:hAnsi="PT Astra Serif" w:cs="Times New Roman"/>
          <w:sz w:val="24"/>
        </w:rPr>
        <w:t>8</w:t>
      </w:r>
      <w:r w:rsidRPr="00D00D88">
        <w:rPr>
          <w:rFonts w:ascii="PT Astra Serif" w:hAnsi="PT Astra Serif" w:cs="PT Astra Serif"/>
          <w:sz w:val="24"/>
        </w:rPr>
        <w:t>°</w:t>
      </w:r>
      <w:r w:rsidRPr="00D00D88">
        <w:rPr>
          <w:rFonts w:ascii="PT Astra Serif" w:hAnsi="PT Astra Serif" w:cs="Times New Roman"/>
          <w:sz w:val="24"/>
        </w:rPr>
        <w:t>12</w:t>
      </w:r>
      <w:r w:rsidRPr="00D00D88">
        <w:rPr>
          <w:rFonts w:ascii="Cambria" w:hAnsi="Cambria" w:cs="Cambria"/>
          <w:sz w:val="24"/>
        </w:rPr>
        <w:t>ʹ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какой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максимальной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высоте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над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горизонтом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эта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звезда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может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наблюдаться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городе</w:t>
      </w:r>
      <w:r w:rsidRPr="00D00D88">
        <w:rPr>
          <w:rFonts w:ascii="PT Astra Serif" w:hAnsi="PT Astra Serif" w:cs="Times New Roman"/>
          <w:sz w:val="24"/>
        </w:rPr>
        <w:t xml:space="preserve"> Томске (широта 56°29</w:t>
      </w:r>
      <w:r w:rsidRPr="00D00D88">
        <w:rPr>
          <w:rFonts w:ascii="Cambria" w:hAnsi="Cambria" w:cs="Cambria"/>
          <w:sz w:val="24"/>
        </w:rPr>
        <w:t>ʹ</w:t>
      </w:r>
      <w:r w:rsidRPr="00D00D88">
        <w:rPr>
          <w:rFonts w:ascii="PT Astra Serif" w:hAnsi="PT Astra Serif" w:cs="Times New Roman"/>
          <w:sz w:val="24"/>
        </w:rPr>
        <w:t>)?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Решение</w:t>
      </w:r>
      <w:r w:rsidRPr="00D00D88">
        <w:rPr>
          <w:rFonts w:ascii="PT Astra Serif" w:hAnsi="PT Astra Serif" w:cs="Times New Roman"/>
          <w:sz w:val="24"/>
        </w:rPr>
        <w:t>. Так как звезда находится в южном полушарии неба, а место наблюдения – в северном, то верхняя кульминация происходит к югу от зенита. Высота верхней кульминации вычисляется по формуле</w:t>
      </w:r>
    </w:p>
    <w:p w:rsidR="00637C9F" w:rsidRPr="00D00D88" w:rsidRDefault="00637C9F" w:rsidP="00637C9F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26"/>
          <w:sz w:val="24"/>
        </w:rPr>
        <w:object w:dxaOrig="44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8pt;height:32.15pt" o:ole="">
            <v:imagedata r:id="rId4" o:title=""/>
          </v:shape>
          <o:OLEObject Type="Embed" ProgID="Equation.DSMT4" ShapeID="_x0000_i1025" DrawAspect="Content" ObjectID="_1729923073" r:id="rId5"/>
        </w:object>
      </w:r>
    </w:p>
    <w:p w:rsidR="00637C9F" w:rsidRPr="00D00D88" w:rsidRDefault="00637C9F" w:rsidP="00637C9F">
      <w:pPr>
        <w:spacing w:line="360" w:lineRule="auto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Ответ задачи: 25°19</w:t>
      </w:r>
      <w:r w:rsidRPr="00D00D88">
        <w:rPr>
          <w:rFonts w:ascii="Cambria" w:hAnsi="Cambria" w:cs="Cambria"/>
          <w:sz w:val="24"/>
        </w:rPr>
        <w:t>ʹ</w:t>
      </w:r>
      <w:r w:rsidRPr="00D00D88">
        <w:rPr>
          <w:rFonts w:ascii="PT Astra Serif" w:hAnsi="PT Astra Serif" w:cs="Times New Roman"/>
          <w:sz w:val="24"/>
        </w:rPr>
        <w:t>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Необходимо установить, что кульминация звезды происходит к югу от зенита (2 балла). Формула для высоты верхней кульминации оценивается в 4 балла. Формула может быть дана без вывода, оценка не снижается. Подстановка данных из условия задачи, проведение корректных вычислений (сложение градусов и минут) оценивается 2 балла.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2.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</w:t>
      </w:r>
      <w:r w:rsidRPr="00D00D88">
        <w:rPr>
          <w:rFonts w:ascii="PT Astra Serif" w:hAnsi="PT Astra Serif" w:cs="Times New Roman"/>
          <w:sz w:val="24"/>
        </w:rPr>
        <w:t xml:space="preserve">. В восточной части неба, очень низко над горизонтом, в точке с экваториальными координатами </w:t>
      </w:r>
      <w:r w:rsidRPr="00D00D88">
        <w:rPr>
          <w:rFonts w:ascii="Cambria" w:hAnsi="Cambria" w:cs="Cambria"/>
          <w:sz w:val="24"/>
        </w:rPr>
        <w:t>α</w:t>
      </w:r>
      <w:r w:rsidRPr="00D00D88">
        <w:rPr>
          <w:rFonts w:ascii="PT Astra Serif" w:hAnsi="PT Astra Serif" w:cs="Times New Roman"/>
          <w:sz w:val="24"/>
        </w:rPr>
        <w:t xml:space="preserve">=12 </w:t>
      </w:r>
      <w:r w:rsidRPr="00D00D88">
        <w:rPr>
          <w:rFonts w:ascii="PT Astra Serif" w:hAnsi="PT Astra Serif" w:cs="PT Astra Serif"/>
          <w:sz w:val="24"/>
        </w:rPr>
        <w:t>часов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Cambria" w:hAnsi="Cambria" w:cs="Cambria"/>
          <w:sz w:val="24"/>
        </w:rPr>
        <w:t>δ</w:t>
      </w:r>
      <w:r w:rsidRPr="00D00D88">
        <w:rPr>
          <w:rFonts w:ascii="PT Astra Serif" w:hAnsi="PT Astra Serif" w:cs="Times New Roman"/>
          <w:sz w:val="24"/>
        </w:rPr>
        <w:t>=0</w:t>
      </w:r>
      <w:r w:rsidRPr="00D00D88">
        <w:rPr>
          <w:rFonts w:ascii="PT Astra Serif" w:hAnsi="PT Astra Serif" w:cs="PT Astra Serif"/>
          <w:sz w:val="24"/>
        </w:rPr>
        <w:t>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наблюдается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полная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Луна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Определите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время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суток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месяц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и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день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года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когда</w:t>
      </w:r>
      <w:r w:rsidRPr="00D00D88">
        <w:rPr>
          <w:rFonts w:ascii="PT Astra Serif" w:hAnsi="PT Astra Serif" w:cs="Times New Roman"/>
          <w:sz w:val="24"/>
        </w:rPr>
        <w:t xml:space="preserve"> могло наблюдаться такое положение Луны. Какое редкое астрономическое явление может наблюдаться в этот день? Ответ обосновать.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 xml:space="preserve">Полная Луна находится в стороне неба противоположной от Солнца. Если Луна на востоке и низко над горизонтом, то Солнце на западе неглубоко под горизонтом. Оно только что зашло. Отсюда время суток вечер. Из условия противоположности Солнца и Луны, можно найти координаты Солнца </w:t>
      </w:r>
      <w:r w:rsidRPr="00D00D88">
        <w:rPr>
          <w:rFonts w:ascii="Cambria" w:hAnsi="Cambria" w:cs="Cambria"/>
          <w:sz w:val="24"/>
        </w:rPr>
        <w:t>α</w:t>
      </w:r>
      <w:r w:rsidRPr="00D00D88">
        <w:rPr>
          <w:rFonts w:ascii="PT Astra Serif" w:hAnsi="PT Astra Serif" w:cs="Times New Roman"/>
          <w:sz w:val="24"/>
        </w:rPr>
        <w:t xml:space="preserve">=0 часов, </w:t>
      </w:r>
      <w:r w:rsidRPr="00D00D88">
        <w:rPr>
          <w:rFonts w:ascii="Cambria" w:hAnsi="Cambria" w:cs="Cambria"/>
          <w:sz w:val="24"/>
        </w:rPr>
        <w:t>δ</w:t>
      </w:r>
      <w:r w:rsidRPr="00D00D88">
        <w:rPr>
          <w:rFonts w:ascii="PT Astra Serif" w:hAnsi="PT Astra Serif" w:cs="Times New Roman"/>
          <w:sz w:val="24"/>
        </w:rPr>
        <w:t xml:space="preserve">=0. </w:t>
      </w:r>
      <w:r w:rsidRPr="00D00D88">
        <w:rPr>
          <w:rFonts w:ascii="PT Astra Serif" w:hAnsi="PT Astra Serif" w:cs="PT Astra Serif"/>
          <w:sz w:val="24"/>
        </w:rPr>
        <w:t>Это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точка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весеннего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равноденствия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Солнце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бывает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ней</w:t>
      </w:r>
      <w:r w:rsidRPr="00D00D88">
        <w:rPr>
          <w:rFonts w:ascii="PT Astra Serif" w:hAnsi="PT Astra Serif" w:cs="Times New Roman"/>
          <w:sz w:val="24"/>
        </w:rPr>
        <w:t xml:space="preserve"> 20-21 </w:t>
      </w:r>
      <w:r w:rsidRPr="00D00D88">
        <w:rPr>
          <w:rFonts w:ascii="PT Astra Serif" w:hAnsi="PT Astra Serif" w:cs="PT Astra Serif"/>
          <w:sz w:val="24"/>
        </w:rPr>
        <w:t>марта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Отсюда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найдем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день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года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Кроме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того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полная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Луна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находится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эклиптике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и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поэтому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она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непременно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попадет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тен</w:t>
      </w:r>
      <w:r w:rsidRPr="00D00D88">
        <w:rPr>
          <w:rFonts w:ascii="PT Astra Serif" w:hAnsi="PT Astra Serif" w:cs="Times New Roman"/>
          <w:sz w:val="24"/>
        </w:rPr>
        <w:t>ь Земли. Астрономическое явление – лунное затмение. Ответ: 20-21 марта, вечер, лунное затмение.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Необходимо отметить факт, что полная Луна на небесной сфере располагается напротив Солнца (2 балла). Определение </w:t>
      </w:r>
      <w:r w:rsidRPr="00D00D88">
        <w:rPr>
          <w:rFonts w:ascii="PT Astra Serif" w:hAnsi="PT Astra Serif" w:cs="Times New Roman"/>
          <w:sz w:val="24"/>
        </w:rPr>
        <w:lastRenderedPageBreak/>
        <w:t xml:space="preserve">времени суток и дня года оценивается еще по 2 балла за позицию (4 балла за 2 позиции). Определение астрономического события – лунного затмения оценивается в 2 балла.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3.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</w:t>
      </w:r>
      <w:r w:rsidRPr="00D00D88">
        <w:rPr>
          <w:rFonts w:ascii="PT Astra Serif" w:hAnsi="PT Astra Serif" w:cs="Times New Roman"/>
          <w:sz w:val="24"/>
        </w:rPr>
        <w:t>. Странные астрономы, живущие на странной планете, вращающейся вокруг странной звезды, обнаружили, что звезда с годичным параллаксом в π=1" находится на расстоянии одного светового года. Считая скорость света неизменной, найдите (в астрономических единицах) большую полуось странной планеты.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Решение</w:t>
      </w:r>
      <w:r w:rsidRPr="00D00D88">
        <w:rPr>
          <w:rFonts w:ascii="PT Astra Serif" w:hAnsi="PT Astra Serif" w:cs="Times New Roman"/>
          <w:sz w:val="24"/>
        </w:rPr>
        <w:t>. По определению, параллаксом звезды называется угол, под которым видна со звезды большая полуось орбиты планеты. Когда годичный параллакс измеряется с Земли, то параллакс в 1" достигается на расстоянии в 1 парсек, равный 3,26 светового года. Здесь такое же значение параллакса достигается на расстоянии в 3,26 раза меньше (1 световой год). Так как угловой размер пропорционален отношению линейного размера и расстояния, большая полуось орбиты странной планеты в 3,26 раза меньше, то есть 1/3,26=0,307 а.е. Ответ задачи: 0,307 а.е.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>. Ключевым шагом решения является установление взаимосвязи между величиной параллакса, радиусом орбиты (большой полуоси орбиты) и расстоянием до звезды. Эта взаимосвязь может быть описана либо в формульном, либо в словестном виде (4 балла). Вывод о том, что радиус орбиты странной планеты в 3,26 раза меньше чем у Земли, оценивается в 2 балла. Получение численно верного ответа оценивается в 2 балла. Правильными можно считать ответы от 0,3 до 0,31 а.е.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sz w:val="24"/>
        </w:rPr>
        <w:t>ЗАДАНИЕ 4</w:t>
      </w:r>
      <w:r w:rsidRPr="00D00D88">
        <w:rPr>
          <w:rFonts w:ascii="PT Astra Serif" w:hAnsi="PT Astra Serif" w:cs="Times New Roman"/>
          <w:b/>
          <w:sz w:val="24"/>
        </w:rPr>
        <w:t xml:space="preserve">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Условие. </w:t>
      </w:r>
      <w:r w:rsidRPr="00D00D88">
        <w:rPr>
          <w:rFonts w:ascii="PT Astra Serif" w:hAnsi="PT Astra Serif" w:cs="Times New Roman"/>
          <w:sz w:val="24"/>
        </w:rPr>
        <w:t>На спутнике Юпитера Ио (радиус 1815 км, масса 89</w:t>
      </w:r>
      <w:r w:rsidRPr="00D00D88">
        <w:rPr>
          <w:rFonts w:ascii="Times New Roman" w:hAnsi="Times New Roman" w:cs="Times New Roman"/>
          <w:sz w:val="24"/>
        </w:rPr>
        <w:t>∙</w:t>
      </w:r>
      <w:r w:rsidRPr="00D00D88">
        <w:rPr>
          <w:rFonts w:ascii="PT Astra Serif" w:hAnsi="PT Astra Serif" w:cs="Times New Roman"/>
          <w:sz w:val="24"/>
        </w:rPr>
        <w:t>10</w:t>
      </w:r>
      <w:r w:rsidRPr="00D00D88">
        <w:rPr>
          <w:rFonts w:ascii="PT Astra Serif" w:hAnsi="PT Astra Serif" w:cs="Times New Roman"/>
          <w:sz w:val="24"/>
          <w:vertAlign w:val="superscript"/>
        </w:rPr>
        <w:t>21</w:t>
      </w:r>
      <w:r w:rsidRPr="00D00D88">
        <w:rPr>
          <w:rFonts w:ascii="PT Astra Serif" w:hAnsi="PT Astra Serif" w:cs="Times New Roman"/>
          <w:sz w:val="24"/>
        </w:rPr>
        <w:t xml:space="preserve"> кг) вулканы выбрасывают потоки вещества из недр на высоту до 300 километров. Оцените, с какой максимальной скоростью происходит выброс вещества из жерла вулканов на этом спутнике?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 xml:space="preserve">Максимальной высоты достигают потоки, выброшенные вертикально вверх. Поэтому необходимо рассмотреть задачу о движении тела, брошенного вертикально. Так как высота выброса вещества значительно меньше радиуса спутника, то ускорение свободного падения можно приближенно считать постоянным. В этом случае начальная скорость выброса вещества </w:t>
      </w:r>
      <w:r w:rsidRPr="00D00D88">
        <w:rPr>
          <w:rFonts w:ascii="PT Astra Serif" w:hAnsi="PT Astra Serif" w:cs="Times New Roman"/>
          <w:i/>
          <w:sz w:val="24"/>
          <w:lang w:val="en-US"/>
        </w:rPr>
        <w:t>v</w:t>
      </w:r>
      <w:r w:rsidRPr="00D00D88">
        <w:rPr>
          <w:rFonts w:ascii="PT Astra Serif" w:hAnsi="PT Astra Serif" w:cs="Times New Roman"/>
          <w:sz w:val="24"/>
        </w:rPr>
        <w:t xml:space="preserve">, высота подъема </w:t>
      </w:r>
      <w:r w:rsidRPr="00D00D88">
        <w:rPr>
          <w:rFonts w:ascii="PT Astra Serif" w:hAnsi="PT Astra Serif" w:cs="Times New Roman"/>
          <w:i/>
          <w:sz w:val="24"/>
          <w:lang w:val="en-US"/>
        </w:rPr>
        <w:t>h</w:t>
      </w:r>
      <w:r w:rsidRPr="00D00D88">
        <w:rPr>
          <w:rFonts w:ascii="PT Astra Serif" w:hAnsi="PT Astra Serif" w:cs="Times New Roman"/>
          <w:sz w:val="24"/>
        </w:rPr>
        <w:t xml:space="preserve"> и ускорение свободного падения </w:t>
      </w:r>
      <w:r w:rsidRPr="00D00D88">
        <w:rPr>
          <w:rFonts w:ascii="PT Astra Serif" w:hAnsi="PT Astra Serif" w:cs="Times New Roman"/>
          <w:i/>
          <w:sz w:val="24"/>
          <w:lang w:val="en-US"/>
        </w:rPr>
        <w:t>g</w:t>
      </w:r>
      <w:r w:rsidRPr="00D00D88">
        <w:rPr>
          <w:rFonts w:ascii="PT Astra Serif" w:hAnsi="PT Astra Serif" w:cs="Times New Roman"/>
          <w:sz w:val="24"/>
        </w:rPr>
        <w:t xml:space="preserve"> связаны формулой</w:t>
      </w:r>
    </w:p>
    <w:p w:rsidR="00637C9F" w:rsidRPr="00D00D88" w:rsidRDefault="00637C9F" w:rsidP="00637C9F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28"/>
          <w:sz w:val="24"/>
        </w:rPr>
        <w:object w:dxaOrig="820" w:dyaOrig="700">
          <v:shape id="_x0000_i1026" type="#_x0000_t75" style="width:41.3pt;height:35.05pt" o:ole="">
            <v:imagedata r:id="rId6" o:title=""/>
          </v:shape>
          <o:OLEObject Type="Embed" ProgID="Equation.DSMT4" ShapeID="_x0000_i1026" DrawAspect="Content" ObjectID="_1729923074" r:id="rId7"/>
        </w:objec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Ускорение свободного падения на поверхности Ио, определяется формулой</w:t>
      </w:r>
    </w:p>
    <w:p w:rsidR="00637C9F" w:rsidRPr="00D00D88" w:rsidRDefault="00637C9F" w:rsidP="00637C9F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24"/>
          <w:sz w:val="24"/>
        </w:rPr>
        <w:object w:dxaOrig="980" w:dyaOrig="620">
          <v:shape id="_x0000_i1027" type="#_x0000_t75" style="width:48.95pt;height:30.7pt" o:ole="">
            <v:imagedata r:id="rId8" o:title=""/>
          </v:shape>
          <o:OLEObject Type="Embed" ProgID="Equation.DSMT4" ShapeID="_x0000_i1027" DrawAspect="Content" ObjectID="_1729923075" r:id="rId9"/>
        </w:objec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Здесь </w:t>
      </w:r>
      <w:r w:rsidRPr="00D00D88">
        <w:rPr>
          <w:rFonts w:ascii="PT Astra Serif" w:hAnsi="PT Astra Serif" w:cs="Times New Roman"/>
          <w:i/>
          <w:sz w:val="24"/>
          <w:lang w:val="en-US"/>
        </w:rPr>
        <w:t>G</w:t>
      </w:r>
      <w:r w:rsidRPr="00D00D88">
        <w:rPr>
          <w:rFonts w:ascii="PT Astra Serif" w:hAnsi="PT Astra Serif" w:cs="Times New Roman"/>
          <w:sz w:val="24"/>
        </w:rPr>
        <w:t xml:space="preserve"> – гравитационная постоянная, </w:t>
      </w:r>
      <w:r w:rsidRPr="00D00D88">
        <w:rPr>
          <w:rFonts w:ascii="PT Astra Serif" w:hAnsi="PT Astra Serif" w:cs="Times New Roman"/>
          <w:i/>
          <w:sz w:val="24"/>
          <w:lang w:val="en-US"/>
        </w:rPr>
        <w:t>M</w:t>
      </w:r>
      <w:r w:rsidRPr="00D00D88">
        <w:rPr>
          <w:rFonts w:ascii="PT Astra Serif" w:hAnsi="PT Astra Serif" w:cs="Times New Roman"/>
          <w:sz w:val="24"/>
        </w:rPr>
        <w:t xml:space="preserve"> – масса спутника, </w:t>
      </w:r>
      <w:r w:rsidRPr="00D00D88">
        <w:rPr>
          <w:rFonts w:ascii="PT Astra Serif" w:hAnsi="PT Astra Serif" w:cs="Times New Roman"/>
          <w:i/>
          <w:sz w:val="24"/>
          <w:lang w:val="en-US"/>
        </w:rPr>
        <w:t>R</w:t>
      </w:r>
      <w:r w:rsidRPr="00D00D88">
        <w:rPr>
          <w:rFonts w:ascii="PT Astra Serif" w:hAnsi="PT Astra Serif" w:cs="Times New Roman"/>
          <w:sz w:val="24"/>
        </w:rPr>
        <w:t xml:space="preserve"> – радиус. Подстановка данных из условия задачи дает </w:t>
      </w:r>
      <w:r w:rsidRPr="00D00D88">
        <w:rPr>
          <w:rFonts w:ascii="PT Astra Serif" w:hAnsi="PT Astra Serif" w:cs="Times New Roman"/>
          <w:i/>
          <w:sz w:val="24"/>
          <w:lang w:val="en-US"/>
        </w:rPr>
        <w:t>g</w:t>
      </w:r>
      <w:r w:rsidRPr="00D00D88">
        <w:rPr>
          <w:rFonts w:ascii="PT Astra Serif" w:hAnsi="PT Astra Serif" w:cs="Times New Roman"/>
          <w:sz w:val="24"/>
        </w:rPr>
        <w:t>=1,80 м/с. Отсюда</w:t>
      </w:r>
      <w:r w:rsidRPr="00D00D88">
        <w:rPr>
          <w:rFonts w:ascii="PT Astra Serif" w:hAnsi="PT Astra Serif" w:cs="Times New Roman"/>
          <w:i/>
          <w:sz w:val="24"/>
        </w:rPr>
        <w:t xml:space="preserve"> </w:t>
      </w:r>
      <w:r w:rsidRPr="00D00D88">
        <w:rPr>
          <w:rFonts w:ascii="PT Astra Serif" w:hAnsi="PT Astra Serif" w:cs="Times New Roman"/>
          <w:i/>
          <w:sz w:val="24"/>
          <w:lang w:val="en-US"/>
        </w:rPr>
        <w:t>v</w:t>
      </w:r>
      <w:r w:rsidRPr="00D00D88">
        <w:rPr>
          <w:rFonts w:ascii="PT Astra Serif" w:hAnsi="PT Astra Serif" w:cs="Times New Roman"/>
          <w:sz w:val="24"/>
        </w:rPr>
        <w:t>=1040 м/с. Ответ: 1040 м/с.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Для решения задачи необходимо знать формулу для вычисления ускорения свободного падения на поверхности шарообразного небесного тела, и формулу для высоты подъёма тела, брошенного вертикально, дается по 2 балла за формулу (всего 4 балла за 2 формулы). Явно должно быть указано условие применимости равноускоренного движения – малость высоты подъёма по сравнению с радиусом спутника (2 балла). Правильное определение всех данных в условии задачи и получение численно верного ответа, оценивается еще в 2 балла. Численно верными считать ответы от 1000 до 1100 м/с.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sz w:val="24"/>
        </w:rPr>
        <w:t>ЗАДАНИЕ 5</w:t>
      </w:r>
      <w:r w:rsidRPr="00D00D88">
        <w:rPr>
          <w:rFonts w:ascii="PT Astra Serif" w:hAnsi="PT Astra Serif" w:cs="Times New Roman"/>
          <w:b/>
          <w:sz w:val="24"/>
        </w:rPr>
        <w:t xml:space="preserve">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Условие. </w:t>
      </w:r>
      <w:r w:rsidRPr="00D00D88">
        <w:rPr>
          <w:rFonts w:ascii="PT Astra Serif" w:hAnsi="PT Astra Serif" w:cs="Times New Roman"/>
          <w:sz w:val="24"/>
        </w:rPr>
        <w:t>8 декабря 2022 года планета Марс находится в противостоянии с Землей. Считая, что Марс движется вокруг Солнца по круговой орбите с радиусом 1,524 а.е., определите, год, месяц и день месяца, когда должно наступить следующее противостояние красной планеты.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>Противостояния планеты повторяются через синодический период. Синодический период внешней планеты, которой является Марс, находится по формуле</w:t>
      </w:r>
    </w:p>
    <w:p w:rsidR="00637C9F" w:rsidRPr="00D00D88" w:rsidRDefault="00637C9F" w:rsidP="00637C9F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30"/>
          <w:sz w:val="24"/>
        </w:rPr>
        <w:object w:dxaOrig="1200" w:dyaOrig="680">
          <v:shape id="_x0000_i1028" type="#_x0000_t75" style="width:60pt;height:34.1pt" o:ole="">
            <v:imagedata r:id="rId10" o:title=""/>
          </v:shape>
          <o:OLEObject Type="Embed" ProgID="Equation.DSMT4" ShapeID="_x0000_i1028" DrawAspect="Content" ObjectID="_1729923076" r:id="rId11"/>
        </w:objec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Здесь </w:t>
      </w:r>
      <w:r w:rsidRPr="00D00D88">
        <w:rPr>
          <w:rFonts w:ascii="PT Astra Serif" w:hAnsi="PT Astra Serif" w:cs="Times New Roman"/>
          <w:i/>
          <w:sz w:val="24"/>
          <w:lang w:val="en-US"/>
        </w:rPr>
        <w:t>T</w:t>
      </w:r>
      <w:r w:rsidRPr="00D00D88">
        <w:rPr>
          <w:rFonts w:ascii="PT Astra Serif" w:hAnsi="PT Astra Serif" w:cs="Times New Roman"/>
          <w:i/>
          <w:sz w:val="24"/>
          <w:vertAlign w:val="subscript"/>
        </w:rPr>
        <w:t>з</w:t>
      </w:r>
      <w:r w:rsidRPr="00D00D88">
        <w:rPr>
          <w:rFonts w:ascii="PT Astra Serif" w:hAnsi="PT Astra Serif" w:cs="Times New Roman"/>
          <w:sz w:val="24"/>
        </w:rPr>
        <w:t xml:space="preserve"> – сидерический период Земли, </w:t>
      </w:r>
      <w:r w:rsidRPr="00D00D88">
        <w:rPr>
          <w:rFonts w:ascii="PT Astra Serif" w:hAnsi="PT Astra Serif" w:cs="Times New Roman"/>
          <w:i/>
          <w:sz w:val="24"/>
          <w:lang w:val="en-US"/>
        </w:rPr>
        <w:t>T</w:t>
      </w:r>
      <w:r w:rsidRPr="00D00D88">
        <w:rPr>
          <w:rFonts w:ascii="PT Astra Serif" w:hAnsi="PT Astra Serif" w:cs="Times New Roman"/>
          <w:sz w:val="24"/>
        </w:rPr>
        <w:t xml:space="preserve"> – сидерический период планеты, </w:t>
      </w:r>
      <w:r w:rsidRPr="00D00D88">
        <w:rPr>
          <w:rFonts w:ascii="PT Astra Serif" w:hAnsi="PT Astra Serif" w:cs="Times New Roman"/>
          <w:i/>
          <w:sz w:val="24"/>
          <w:lang w:val="en-US"/>
        </w:rPr>
        <w:t>S</w:t>
      </w:r>
      <w:r w:rsidRPr="00D00D88">
        <w:rPr>
          <w:rFonts w:ascii="PT Astra Serif" w:hAnsi="PT Astra Serif" w:cs="Times New Roman"/>
          <w:sz w:val="24"/>
        </w:rPr>
        <w:t xml:space="preserve"> – синодический период планеты. Сидерический период Марса находится по формуле третьего закона Кеплера,</w:t>
      </w:r>
    </w:p>
    <w:p w:rsidR="00637C9F" w:rsidRPr="00D00D88" w:rsidRDefault="00637C9F" w:rsidP="00637C9F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26"/>
          <w:sz w:val="24"/>
        </w:rPr>
        <w:object w:dxaOrig="980" w:dyaOrig="639">
          <v:shape id="_x0000_i1029" type="#_x0000_t75" style="width:48.95pt;height:32.15pt" o:ole="">
            <v:imagedata r:id="rId12" o:title=""/>
          </v:shape>
          <o:OLEObject Type="Embed" ProgID="Equation.DSMT4" ShapeID="_x0000_i1029" DrawAspect="Content" ObjectID="_1729923077" r:id="rId13"/>
        </w:objec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Здесь радиус орбиты </w:t>
      </w:r>
      <w:r w:rsidRPr="00D00D88">
        <w:rPr>
          <w:rFonts w:ascii="PT Astra Serif" w:hAnsi="PT Astra Serif" w:cs="Times New Roman"/>
          <w:i/>
          <w:sz w:val="24"/>
          <w:lang w:val="en-US"/>
        </w:rPr>
        <w:t>a</w:t>
      </w:r>
      <w:r w:rsidRPr="00D00D88">
        <w:rPr>
          <w:rFonts w:ascii="PT Astra Serif" w:hAnsi="PT Astra Serif" w:cs="Times New Roman"/>
          <w:sz w:val="24"/>
        </w:rPr>
        <w:t xml:space="preserve"> измеряется в астрономических единицах, а период </w:t>
      </w:r>
      <w:r w:rsidRPr="00D00D88">
        <w:rPr>
          <w:rFonts w:ascii="PT Astra Serif" w:hAnsi="PT Astra Serif" w:cs="Times New Roman"/>
          <w:i/>
          <w:sz w:val="24"/>
          <w:lang w:val="en-US"/>
        </w:rPr>
        <w:t>T</w:t>
      </w:r>
      <w:r w:rsidRPr="00D00D88">
        <w:rPr>
          <w:rFonts w:ascii="PT Astra Serif" w:hAnsi="PT Astra Serif" w:cs="Times New Roman"/>
          <w:sz w:val="24"/>
        </w:rPr>
        <w:t xml:space="preserve"> – в годах. Подстановка данных из условия задачи позволяет найти </w:t>
      </w:r>
      <w:r w:rsidRPr="00D00D88">
        <w:rPr>
          <w:rFonts w:ascii="PT Astra Serif" w:hAnsi="PT Astra Serif" w:cs="Times New Roman"/>
          <w:i/>
          <w:sz w:val="24"/>
          <w:lang w:val="en-US"/>
        </w:rPr>
        <w:t>T</w:t>
      </w:r>
      <w:r w:rsidRPr="00D00D88">
        <w:rPr>
          <w:rFonts w:ascii="PT Astra Serif" w:hAnsi="PT Astra Serif" w:cs="Times New Roman"/>
          <w:sz w:val="24"/>
        </w:rPr>
        <w:t xml:space="preserve">=1,881 года, </w:t>
      </w:r>
      <w:r w:rsidRPr="00D00D88">
        <w:rPr>
          <w:rFonts w:ascii="PT Astra Serif" w:hAnsi="PT Astra Serif" w:cs="Times New Roman"/>
          <w:i/>
          <w:sz w:val="24"/>
          <w:lang w:val="en-US"/>
        </w:rPr>
        <w:t>S</w:t>
      </w:r>
      <w:r w:rsidRPr="00D00D88">
        <w:rPr>
          <w:rFonts w:ascii="PT Astra Serif" w:hAnsi="PT Astra Serif" w:cs="Times New Roman"/>
          <w:sz w:val="24"/>
        </w:rPr>
        <w:t>=2,135 года=779,8 суток [считаем, что год равен 365,24 дней]. Последняя величина представима в виде суммы 779,8=365+366+48,8 дней. Другими словами, нужно добавить 2 года, 1 месяц в 31 день, и 17,8≈18 суток. Получается дата 26 января 2025 г. Здесь нужно учесть, что 2024 год является високосным и содержит 366 вместо 365 дней.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Решение задачи состоит из трех больших этапов. Сначала нужно вычислить сидерический (звездный) период обращения Марса вокруг Солнца, с использованием третьего закона Кеплера (3 балла). Потом нужно </w:t>
      </w:r>
      <w:r w:rsidRPr="00D00D88">
        <w:rPr>
          <w:rFonts w:ascii="PT Astra Serif" w:hAnsi="PT Astra Serif" w:cs="Times New Roman"/>
          <w:sz w:val="24"/>
        </w:rPr>
        <w:lastRenderedPageBreak/>
        <w:t xml:space="preserve">найти синодический период планеты (3 балла). Должно быть явно указано, что Марс – внешняя планета. Иначе за этот пункт оценка снижается на один балл. Наконец, нужно вычислить дату следующего противостояния (2 балла). Требуется явно учесть, что 2024 год является високосным и содержит 365 суток. Правильными ответами (в зависимости от погрешности округления) можно считать 25-26 января 2025 г. Если ответ указывает дату 26 января, то цифра должна быть получена в результате округления синодического периода Марса до 780 суток, не в результате пропуска високосного года. Ответ 27 января считать неверным по причине пропуска високосного года, и оценивать последний пункт решения задачи в 1 балл (не более 7 баллов за решение).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Возможные ошибки в ходе решения.</w:t>
      </w:r>
      <w:r w:rsidRPr="00D00D88">
        <w:rPr>
          <w:rFonts w:ascii="PT Astra Serif" w:hAnsi="PT Astra Serif" w:cs="Times New Roman"/>
          <w:sz w:val="24"/>
        </w:rPr>
        <w:t xml:space="preserve"> В реальности, из-за вытянутости орбиты Марса противостояние наступит чуть раньше - 16 января 2025. Данный ответ можно получить только с использованием электронного планетария, использующего сложные модели движения планет. Ответ считать неверным, если не объяснено его происхождение.  </w:t>
      </w:r>
    </w:p>
    <w:p w:rsidR="00637C9F" w:rsidRPr="00D00D88" w:rsidRDefault="00637C9F" w:rsidP="00637C9F">
      <w:pPr>
        <w:spacing w:line="360" w:lineRule="auto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6. 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/>
          <w:b/>
          <w:spacing w:val="-8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</w:t>
      </w:r>
      <w:r w:rsidRPr="00D00D88">
        <w:rPr>
          <w:rFonts w:ascii="PT Astra Serif" w:hAnsi="PT Astra Serif" w:cs="Times New Roman"/>
          <w:sz w:val="24"/>
        </w:rPr>
        <w:t>. Планету Сатурн наблюдают в телескоп с увеличением 280 крат. Под каким углом планета видна в телескоп, если угловой диаметр Сатурна в день наблюдения равен 18"? Во сколько раз видимый в телескоп угловой диаметр планеты больше диска полной Луны, который при наблюдении невооруженным глазом равен 0°,5?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>Увеличение телескопа указывает то количество раз, в которое телескоп увеличивает видимый угловой размер светила. При увеличении 280 крат Сатурн будет виден под углом 280</w:t>
      </w:r>
      <w:r w:rsidRPr="00D00D88">
        <w:rPr>
          <w:rFonts w:ascii="Times New Roman" w:hAnsi="Times New Roman" w:cs="Times New Roman"/>
          <w:sz w:val="24"/>
        </w:rPr>
        <w:t>∙</w:t>
      </w:r>
      <w:r w:rsidRPr="00D00D88">
        <w:rPr>
          <w:rFonts w:ascii="PT Astra Serif" w:hAnsi="PT Astra Serif" w:cs="Times New Roman"/>
          <w:sz w:val="24"/>
        </w:rPr>
        <w:t>18"=5040"=84</w:t>
      </w:r>
      <w:r w:rsidRPr="00D00D88">
        <w:rPr>
          <w:rFonts w:ascii="Cambria" w:hAnsi="Cambria" w:cs="Cambria"/>
          <w:sz w:val="24"/>
        </w:rPr>
        <w:t>ʹ</w:t>
      </w:r>
      <w:r w:rsidRPr="00D00D88">
        <w:rPr>
          <w:rFonts w:ascii="PT Astra Serif" w:hAnsi="PT Astra Serif" w:cs="Times New Roman"/>
          <w:sz w:val="24"/>
        </w:rPr>
        <w:t>=1</w:t>
      </w:r>
      <w:r w:rsidRPr="00D00D88">
        <w:rPr>
          <w:rFonts w:ascii="PT Astra Serif" w:hAnsi="PT Astra Serif" w:cs="PT Astra Serif"/>
          <w:sz w:val="24"/>
        </w:rPr>
        <w:t>°</w:t>
      </w:r>
      <w:r w:rsidRPr="00D00D88">
        <w:rPr>
          <w:rFonts w:ascii="PT Astra Serif" w:hAnsi="PT Astra Serif" w:cs="Times New Roman"/>
          <w:sz w:val="24"/>
        </w:rPr>
        <w:t xml:space="preserve">,4. </w:t>
      </w:r>
      <w:r w:rsidRPr="00D00D88">
        <w:rPr>
          <w:rFonts w:ascii="PT Astra Serif" w:hAnsi="PT Astra Serif" w:cs="PT Astra Serif"/>
          <w:sz w:val="24"/>
        </w:rPr>
        <w:t>Отношение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угловых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размеров</w:t>
      </w:r>
      <w:r w:rsidRPr="00D00D88">
        <w:rPr>
          <w:rFonts w:ascii="PT Astra Serif" w:hAnsi="PT Astra Serif" w:cs="Times New Roman"/>
          <w:sz w:val="24"/>
        </w:rPr>
        <w:t xml:space="preserve"> дисков 1°,4/0°,5=2,8. Ответ задачи: 1°,4; Сатурн больше в 2,8 раза.</w:t>
      </w:r>
    </w:p>
    <w:p w:rsidR="00637C9F" w:rsidRPr="00D00D88" w:rsidRDefault="00637C9F" w:rsidP="00637C9F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Нужно указать, что увеличение характеризует то, во сколько раз телескоп увеличивает угловой размер объекта (2 балла). Далее надо посчитать угловой размер Сатурна </w:t>
      </w:r>
      <w:proofErr w:type="gramStart"/>
      <w:r w:rsidRPr="00D00D88">
        <w:rPr>
          <w:rFonts w:ascii="PT Astra Serif" w:hAnsi="PT Astra Serif" w:cs="Times New Roman"/>
          <w:sz w:val="24"/>
        </w:rPr>
        <w:t>при  наблюдении</w:t>
      </w:r>
      <w:proofErr w:type="gramEnd"/>
      <w:r w:rsidRPr="00D00D88">
        <w:rPr>
          <w:rFonts w:ascii="PT Astra Serif" w:hAnsi="PT Astra Serif" w:cs="Times New Roman"/>
          <w:sz w:val="24"/>
        </w:rPr>
        <w:t xml:space="preserve"> в телескоп (2 балла) и сравнить его с угловым размером Луны (2 балла). Численно верный ответ задачи добавляет еще 2 балла. </w:t>
      </w:r>
    </w:p>
    <w:p w:rsidR="00637C9F" w:rsidRPr="00D00D88" w:rsidRDefault="00637C9F" w:rsidP="00637C9F">
      <w:pPr>
        <w:rPr>
          <w:rFonts w:ascii="PT Astra Serif" w:hAnsi="PT Astra Serif" w:cs="Times New Roman"/>
          <w:sz w:val="24"/>
        </w:rPr>
      </w:pPr>
    </w:p>
    <w:sectPr w:rsidR="00637C9F" w:rsidRPr="00D00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9F"/>
    <w:rsid w:val="00637C9F"/>
    <w:rsid w:val="00757D98"/>
    <w:rsid w:val="009E3DB9"/>
    <w:rsid w:val="00A4057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2914D-3AC6-4141-85AE-3D82D603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9F"/>
    <w:pPr>
      <w:spacing w:after="0" w:line="240" w:lineRule="auto"/>
    </w:pPr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1296</Words>
  <Characters>7389</Characters>
  <Application>Microsoft Office Word</Application>
  <DocSecurity>0</DocSecurity>
  <Lines>61</Lines>
  <Paragraphs>17</Paragraphs>
  <ScaleCrop>false</ScaleCrop>
  <Company/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2022-11-11T08:22:00Z</dcterms:created>
  <dcterms:modified xsi:type="dcterms:W3CDTF">2022-11-14T02:25:00Z</dcterms:modified>
</cp:coreProperties>
</file>